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83F9F9" w14:textId="77777777" w:rsidR="006B3D1E" w:rsidRDefault="007A23D2" w:rsidP="006B3D1E">
      <w:pPr>
        <w:pStyle w:val="1"/>
        <w:ind w:left="-284" w:right="-284"/>
        <w:rPr>
          <w:sz w:val="16"/>
          <w:szCs w:val="24"/>
        </w:rPr>
      </w:pPr>
      <w:r>
        <w:pict w14:anchorId="61C2C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39pt" filled="t">
            <v:fill color2="black"/>
            <v:imagedata r:id="rId5" o:title=""/>
          </v:shape>
        </w:pict>
      </w:r>
    </w:p>
    <w:p w14:paraId="410D5711" w14:textId="77777777" w:rsidR="00D05689" w:rsidRDefault="00672B22" w:rsidP="006B3D1E">
      <w:pPr>
        <w:keepNext/>
        <w:tabs>
          <w:tab w:val="left" w:pos="426"/>
          <w:tab w:val="left" w:pos="1068"/>
          <w:tab w:val="left" w:pos="1428"/>
          <w:tab w:val="left" w:pos="2127"/>
          <w:tab w:val="left" w:pos="2552"/>
        </w:tabs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ХМЕЛЬНИЦЬКА  ОБЛАСНА  ДЕРЖАВНА  АДМІНІСТРАЦІЯ</w:t>
      </w:r>
    </w:p>
    <w:p w14:paraId="37D1FC5F" w14:textId="77777777" w:rsidR="00D05689" w:rsidRDefault="00672B22" w:rsidP="006B3D1E">
      <w:pPr>
        <w:keepNext/>
        <w:tabs>
          <w:tab w:val="left" w:pos="360"/>
          <w:tab w:val="left" w:pos="426"/>
          <w:tab w:val="left" w:pos="2127"/>
          <w:tab w:val="left" w:pos="2552"/>
        </w:tabs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ДЕПАРТАМЕНТ ОХОРОНИ</w:t>
      </w:r>
      <w:r>
        <w:rPr>
          <w:rFonts w:ascii="Uk_Bodoni" w:eastAsia="Uk_Bodoni" w:hAnsi="Uk_Bodoni" w:cs="Uk_Bodoni"/>
          <w:b/>
          <w:sz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</w:rPr>
        <w:t>ЗДОРОВ’Я</w:t>
      </w:r>
    </w:p>
    <w:p w14:paraId="0DCB9026" w14:textId="77777777" w:rsidR="00D05689" w:rsidRDefault="00D05689" w:rsidP="006B3D1E">
      <w:pPr>
        <w:keepNext/>
        <w:tabs>
          <w:tab w:val="left" w:pos="360"/>
          <w:tab w:val="left" w:pos="426"/>
          <w:tab w:val="left" w:pos="2127"/>
          <w:tab w:val="left" w:pos="2552"/>
        </w:tabs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</w:rPr>
      </w:pPr>
    </w:p>
    <w:p w14:paraId="5565A7CB" w14:textId="77777777" w:rsidR="00D05689" w:rsidRDefault="00672B22" w:rsidP="006B3D1E">
      <w:pPr>
        <w:keepNext/>
        <w:tabs>
          <w:tab w:val="left" w:pos="426"/>
          <w:tab w:val="left" w:pos="2127"/>
          <w:tab w:val="left" w:pos="2552"/>
        </w:tabs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вул. Шевченка,  46, м. Хмельницький, 29000</w:t>
      </w:r>
    </w:p>
    <w:p w14:paraId="37E2F41C" w14:textId="77777777" w:rsidR="00D05689" w:rsidRDefault="00672B22" w:rsidP="006B3D1E">
      <w:pPr>
        <w:keepNext/>
        <w:tabs>
          <w:tab w:val="left" w:pos="360"/>
          <w:tab w:val="left" w:pos="426"/>
          <w:tab w:val="left" w:pos="2127"/>
          <w:tab w:val="left" w:pos="2552"/>
        </w:tabs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тел/факс (0382) 76-51-65, Е-mail: doz.khm@doz.adm-km.gov.ua, Код ЄДРПОУ 02013337</w:t>
      </w:r>
    </w:p>
    <w:p w14:paraId="18BB9617" w14:textId="77777777" w:rsidR="00D05689" w:rsidRDefault="00D05689" w:rsidP="006B3D1E">
      <w:pPr>
        <w:tabs>
          <w:tab w:val="left" w:pos="426"/>
          <w:tab w:val="left" w:pos="2127"/>
          <w:tab w:val="left" w:pos="2552"/>
        </w:tabs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sz w:val="16"/>
        </w:rPr>
      </w:pPr>
    </w:p>
    <w:p w14:paraId="6F79A182" w14:textId="77777777" w:rsidR="00D05689" w:rsidRDefault="00672B22" w:rsidP="006B3D1E">
      <w:pPr>
        <w:tabs>
          <w:tab w:val="left" w:pos="426"/>
          <w:tab w:val="left" w:pos="2127"/>
          <w:tab w:val="left" w:pos="2552"/>
          <w:tab w:val="left" w:pos="2977"/>
        </w:tabs>
        <w:spacing w:after="0" w:line="240" w:lineRule="auto"/>
        <w:ind w:left="-284" w:right="-284" w:firstLine="568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РІШЕННЯ КОЛЕГІЇ</w:t>
      </w:r>
    </w:p>
    <w:p w14:paraId="2835D810" w14:textId="77777777" w:rsidR="00D05689" w:rsidRDefault="00D05689" w:rsidP="006B3D1E">
      <w:pPr>
        <w:tabs>
          <w:tab w:val="left" w:pos="426"/>
          <w:tab w:val="left" w:pos="2127"/>
          <w:tab w:val="left" w:pos="2552"/>
          <w:tab w:val="left" w:pos="2977"/>
        </w:tabs>
        <w:spacing w:after="0" w:line="240" w:lineRule="auto"/>
        <w:ind w:left="-284" w:right="-284" w:firstLine="568"/>
        <w:jc w:val="both"/>
        <w:rPr>
          <w:rFonts w:ascii="Times New Roman" w:eastAsia="Times New Roman" w:hAnsi="Times New Roman" w:cs="Times New Roman"/>
          <w:sz w:val="28"/>
        </w:rPr>
      </w:pPr>
    </w:p>
    <w:p w14:paraId="34AE9D94" w14:textId="2C98C8AC" w:rsidR="00D05689" w:rsidRDefault="00672B22" w:rsidP="006B3D1E">
      <w:pPr>
        <w:tabs>
          <w:tab w:val="left" w:pos="1843"/>
        </w:tabs>
        <w:spacing w:after="0" w:line="240" w:lineRule="auto"/>
        <w:ind w:left="-284" w:right="-284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23.09.2020 року                 м. Хмельницький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         Протокол № 5/2</w:t>
      </w:r>
    </w:p>
    <w:p w14:paraId="29E00059" w14:textId="77777777" w:rsidR="00D05689" w:rsidRDefault="00672B22" w:rsidP="00A14911">
      <w:pPr>
        <w:tabs>
          <w:tab w:val="left" w:pos="1843"/>
          <w:tab w:val="left" w:pos="2552"/>
        </w:tabs>
        <w:spacing w:after="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       </w:t>
      </w:r>
    </w:p>
    <w:p w14:paraId="117A180C" w14:textId="77777777" w:rsidR="00D05689" w:rsidRDefault="00D05689" w:rsidP="00A14911">
      <w:pPr>
        <w:tabs>
          <w:tab w:val="left" w:pos="1843"/>
          <w:tab w:val="left" w:pos="2552"/>
        </w:tabs>
        <w:spacing w:after="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13F9434D" w14:textId="365DD8ED" w:rsidR="00D05689" w:rsidRDefault="00672B22" w:rsidP="00A14911">
      <w:pPr>
        <w:spacing w:after="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Про розвиток трансфузіологічної служби в області</w:t>
      </w:r>
    </w:p>
    <w:p w14:paraId="5C97AAA0" w14:textId="77777777" w:rsidR="00D05689" w:rsidRDefault="00D05689" w:rsidP="00A14911">
      <w:pPr>
        <w:tabs>
          <w:tab w:val="left" w:pos="1843"/>
        </w:tabs>
        <w:spacing w:after="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0"/>
        </w:rPr>
      </w:pPr>
    </w:p>
    <w:p w14:paraId="4179AB2B" w14:textId="77777777" w:rsidR="00D05689" w:rsidRDefault="00D05689" w:rsidP="00A14911">
      <w:pPr>
        <w:tabs>
          <w:tab w:val="left" w:pos="1843"/>
          <w:tab w:val="left" w:pos="2552"/>
        </w:tabs>
        <w:spacing w:after="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0"/>
        </w:rPr>
      </w:pPr>
    </w:p>
    <w:p w14:paraId="73A871CD" w14:textId="4957D8C9" w:rsidR="00D05689" w:rsidRDefault="00672B22" w:rsidP="00A14911">
      <w:pPr>
        <w:tabs>
          <w:tab w:val="left" w:pos="1276"/>
          <w:tab w:val="left" w:pos="1843"/>
          <w:tab w:val="left" w:pos="2127"/>
          <w:tab w:val="left" w:pos="2552"/>
          <w:tab w:val="left" w:pos="2977"/>
        </w:tabs>
        <w:spacing w:after="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Заслухавши та розглянувши зазначене питання, вирішено:</w:t>
      </w:r>
    </w:p>
    <w:p w14:paraId="2022B5DE" w14:textId="77777777" w:rsidR="00D05689" w:rsidRDefault="00D05689" w:rsidP="00A14911">
      <w:pPr>
        <w:tabs>
          <w:tab w:val="left" w:pos="1276"/>
          <w:tab w:val="left" w:pos="1843"/>
          <w:tab w:val="left" w:pos="2127"/>
          <w:tab w:val="left" w:pos="2552"/>
          <w:tab w:val="left" w:pos="2977"/>
        </w:tabs>
        <w:spacing w:after="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</w:p>
    <w:p w14:paraId="72FB2558" w14:textId="7E237191" w:rsidR="00D05689" w:rsidRDefault="00672B22" w:rsidP="00A14911">
      <w:pPr>
        <w:tabs>
          <w:tab w:val="left" w:pos="851"/>
          <w:tab w:val="left" w:pos="1276"/>
          <w:tab w:val="left" w:pos="1843"/>
          <w:tab w:val="left" w:pos="2127"/>
          <w:tab w:val="left" w:pos="2552"/>
          <w:tab w:val="left" w:pos="2977"/>
        </w:tabs>
        <w:spacing w:after="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 </w:t>
      </w:r>
      <w:r w:rsidR="00760ADD"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 xml:space="preserve">Визнати стан роботи служби крові </w:t>
      </w:r>
      <w:r w:rsidR="00A14911">
        <w:rPr>
          <w:rFonts w:ascii="Times New Roman" w:eastAsia="Times New Roman" w:hAnsi="Times New Roman" w:cs="Times New Roman"/>
          <w:sz w:val="28"/>
        </w:rPr>
        <w:t xml:space="preserve">закладів </w:t>
      </w:r>
      <w:r>
        <w:rPr>
          <w:rFonts w:ascii="Times New Roman" w:eastAsia="Times New Roman" w:hAnsi="Times New Roman" w:cs="Times New Roman"/>
          <w:sz w:val="28"/>
        </w:rPr>
        <w:t>охорони здоров’я області такою, що потребує подальшого реформування та ефективної організації</w:t>
      </w:r>
      <w:r w:rsidR="00A14911">
        <w:rPr>
          <w:rFonts w:ascii="Times New Roman" w:eastAsia="Times New Roman" w:hAnsi="Times New Roman" w:cs="Times New Roman"/>
          <w:sz w:val="28"/>
        </w:rPr>
        <w:t xml:space="preserve"> відповідно до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14911">
        <w:rPr>
          <w:rFonts w:ascii="Times New Roman" w:eastAsia="Times New Roman" w:hAnsi="Times New Roman" w:cs="Times New Roman"/>
          <w:sz w:val="28"/>
        </w:rPr>
        <w:t xml:space="preserve">Плану заходів </w:t>
      </w:r>
      <w:r w:rsidR="00A14911" w:rsidRPr="00760ADD">
        <w:rPr>
          <w:rFonts w:ascii="Times New Roman" w:eastAsia="Times New Roman" w:hAnsi="Times New Roman" w:cs="Times New Roman"/>
          <w:sz w:val="28"/>
        </w:rPr>
        <w:t>МОЗ України</w:t>
      </w:r>
      <w:r w:rsidR="00A14911">
        <w:rPr>
          <w:rFonts w:ascii="Times New Roman" w:eastAsia="Times New Roman" w:hAnsi="Times New Roman" w:cs="Times New Roman"/>
          <w:sz w:val="28"/>
        </w:rPr>
        <w:t xml:space="preserve"> щодо реалізації Стратегії розвитку національної системи крові на період до 2022 року, затвердженого розпорядженням Кабінету Міністрів України від 20.02.2019 р. № 120-р «Про схвалення Стратегії розвитку національної системи крові на період до 2022 року та затвердження плану заходів щодо її реалізації» та </w:t>
      </w:r>
      <w:r>
        <w:rPr>
          <w:rFonts w:ascii="Times New Roman" w:eastAsia="Times New Roman" w:hAnsi="Times New Roman" w:cs="Times New Roman"/>
          <w:sz w:val="28"/>
        </w:rPr>
        <w:t>наказу ДОЗ ОДА від 03.06.2020</w:t>
      </w:r>
      <w:r w:rsidR="00A14911">
        <w:rPr>
          <w:rFonts w:ascii="Times New Roman" w:eastAsia="Times New Roman" w:hAnsi="Times New Roman" w:cs="Times New Roman"/>
          <w:sz w:val="28"/>
        </w:rPr>
        <w:t xml:space="preserve"> р.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14911">
        <w:rPr>
          <w:rFonts w:ascii="Times New Roman" w:eastAsia="Times New Roman" w:hAnsi="Times New Roman" w:cs="Times New Roman"/>
          <w:sz w:val="28"/>
        </w:rPr>
        <w:t xml:space="preserve">№ 91 </w:t>
      </w:r>
      <w:r>
        <w:rPr>
          <w:rFonts w:ascii="Times New Roman" w:eastAsia="Times New Roman" w:hAnsi="Times New Roman" w:cs="Times New Roman"/>
          <w:sz w:val="28"/>
        </w:rPr>
        <w:t>«Про удосконалення трансфузіологічної допомоги в закладах охорони здоров’я»</w:t>
      </w:r>
      <w:r w:rsidR="00760ADD">
        <w:rPr>
          <w:rFonts w:ascii="Times New Roman" w:eastAsia="Times New Roman" w:hAnsi="Times New Roman" w:cs="Times New Roman"/>
          <w:sz w:val="28"/>
        </w:rPr>
        <w:t>.</w:t>
      </w:r>
    </w:p>
    <w:p w14:paraId="1F91B0D7" w14:textId="77D5AEE4" w:rsidR="00D05689" w:rsidRDefault="00672B22" w:rsidP="006B3D1E">
      <w:pPr>
        <w:tabs>
          <w:tab w:val="left" w:pos="993"/>
          <w:tab w:val="left" w:pos="1701"/>
        </w:tabs>
        <w:spacing w:after="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2.     </w:t>
      </w:r>
      <w:r w:rsidR="00A14911"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>Керівникам закладів охорони здоров’я (далі – ЗОЗ) області</w:t>
      </w:r>
      <w:r w:rsidR="00A14911" w:rsidRPr="00A14911">
        <w:rPr>
          <w:rFonts w:ascii="Times New Roman" w:eastAsia="Times New Roman" w:hAnsi="Times New Roman" w:cs="Times New Roman"/>
          <w:sz w:val="28"/>
        </w:rPr>
        <w:t xml:space="preserve"> </w:t>
      </w:r>
      <w:r w:rsidR="00A14911">
        <w:rPr>
          <w:rFonts w:ascii="Times New Roman" w:eastAsia="Times New Roman" w:hAnsi="Times New Roman" w:cs="Times New Roman"/>
          <w:sz w:val="28"/>
        </w:rPr>
        <w:t>привести організацію трансфузіологічної допомоги у підпорядкованих ЗОЗ у відповідність до вимог</w:t>
      </w:r>
      <w:r>
        <w:rPr>
          <w:rFonts w:ascii="Times New Roman" w:eastAsia="Times New Roman" w:hAnsi="Times New Roman" w:cs="Times New Roman"/>
          <w:sz w:val="28"/>
        </w:rPr>
        <w:t>:</w:t>
      </w:r>
    </w:p>
    <w:p w14:paraId="42EA87ED" w14:textId="77777777" w:rsidR="006B3D1E" w:rsidRDefault="00672B22" w:rsidP="006B3D1E">
      <w:pPr>
        <w:widowControl w:val="0"/>
        <w:tabs>
          <w:tab w:val="left" w:pos="851"/>
          <w:tab w:val="left" w:pos="993"/>
          <w:tab w:val="left" w:pos="1701"/>
        </w:tabs>
        <w:spacing w:after="20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2.1 </w:t>
      </w:r>
      <w:r w:rsidR="00A14911">
        <w:rPr>
          <w:rFonts w:ascii="Times New Roman" w:eastAsia="Times New Roman" w:hAnsi="Times New Roman" w:cs="Times New Roman"/>
          <w:sz w:val="28"/>
        </w:rPr>
        <w:tab/>
      </w:r>
      <w:r w:rsidR="006B3D1E">
        <w:rPr>
          <w:rFonts w:ascii="Times New Roman" w:eastAsia="Times New Roman" w:hAnsi="Times New Roman" w:cs="Times New Roman"/>
          <w:sz w:val="28"/>
        </w:rPr>
        <w:t xml:space="preserve"> Забезпечити виконання наказу ДОЗ ОДА від № 03.06.2020 № 91 «Про удосконалення трансфузіологічної допомоги в закладах охорони здоров’я».</w:t>
      </w:r>
    </w:p>
    <w:p w14:paraId="0960F252" w14:textId="66791B5D" w:rsidR="00D05689" w:rsidRDefault="006B3D1E" w:rsidP="006B3D1E">
      <w:pPr>
        <w:widowControl w:val="0"/>
        <w:tabs>
          <w:tab w:val="left" w:pos="851"/>
          <w:tab w:val="left" w:pos="993"/>
          <w:tab w:val="left" w:pos="1701"/>
        </w:tabs>
        <w:spacing w:after="20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2.2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 w:rsidR="00672B22">
        <w:rPr>
          <w:rFonts w:ascii="Times New Roman" w:eastAsia="Times New Roman" w:hAnsi="Times New Roman" w:cs="Times New Roman"/>
          <w:sz w:val="28"/>
        </w:rPr>
        <w:t xml:space="preserve">Призначити </w:t>
      </w:r>
      <w:r w:rsidR="00A14911">
        <w:rPr>
          <w:rFonts w:ascii="Times New Roman" w:eastAsia="Times New Roman" w:hAnsi="Times New Roman" w:cs="Times New Roman"/>
          <w:sz w:val="28"/>
        </w:rPr>
        <w:t xml:space="preserve">наказом </w:t>
      </w:r>
      <w:r w:rsidR="00672B22">
        <w:rPr>
          <w:rFonts w:ascii="Times New Roman" w:eastAsia="Times New Roman" w:hAnsi="Times New Roman" w:cs="Times New Roman"/>
          <w:sz w:val="28"/>
        </w:rPr>
        <w:t>відповідальну особу за організацію та якість надання трансфузійної допомоги</w:t>
      </w:r>
      <w:r w:rsidR="00A14911">
        <w:rPr>
          <w:rFonts w:ascii="Times New Roman" w:eastAsia="Times New Roman" w:hAnsi="Times New Roman" w:cs="Times New Roman"/>
          <w:sz w:val="28"/>
        </w:rPr>
        <w:t>.</w:t>
      </w:r>
    </w:p>
    <w:p w14:paraId="68D470B5" w14:textId="7641442A" w:rsidR="009D42D2" w:rsidRDefault="00672B22" w:rsidP="006B3D1E">
      <w:pPr>
        <w:tabs>
          <w:tab w:val="left" w:pos="993"/>
          <w:tab w:val="left" w:pos="1276"/>
        </w:tabs>
        <w:spacing w:after="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="006B3D1E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9D42D2"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 xml:space="preserve">Вжити заходів з </w:t>
      </w:r>
      <w:r w:rsidR="009D42D2">
        <w:rPr>
          <w:rFonts w:ascii="Times New Roman" w:eastAsia="Times New Roman" w:hAnsi="Times New Roman" w:cs="Times New Roman"/>
          <w:sz w:val="28"/>
        </w:rPr>
        <w:t>перетворення існуючих відділень та пунктів переливання крові (трансфузіології) у лікарняні банки крові</w:t>
      </w:r>
      <w:r w:rsidR="009D42D2" w:rsidRPr="009D42D2">
        <w:rPr>
          <w:rFonts w:ascii="Times New Roman" w:eastAsia="Times New Roman" w:hAnsi="Times New Roman" w:cs="Times New Roman"/>
          <w:sz w:val="28"/>
        </w:rPr>
        <w:t xml:space="preserve"> </w:t>
      </w:r>
      <w:r w:rsidR="009D42D2">
        <w:rPr>
          <w:rFonts w:ascii="Times New Roman" w:eastAsia="Times New Roman" w:hAnsi="Times New Roman" w:cs="Times New Roman"/>
          <w:sz w:val="28"/>
        </w:rPr>
        <w:t xml:space="preserve">та зареєструвати </w:t>
      </w:r>
      <w:r w:rsidR="00760ADD">
        <w:rPr>
          <w:rFonts w:ascii="Times New Roman" w:eastAsia="Times New Roman" w:hAnsi="Times New Roman" w:cs="Times New Roman"/>
          <w:sz w:val="28"/>
        </w:rPr>
        <w:t>їх</w:t>
      </w:r>
      <w:r w:rsidR="009D42D2">
        <w:rPr>
          <w:rFonts w:ascii="Times New Roman" w:eastAsia="Times New Roman" w:hAnsi="Times New Roman" w:cs="Times New Roman"/>
          <w:sz w:val="28"/>
        </w:rPr>
        <w:t xml:space="preserve"> на платформі donor.ua для налагодження щоденного обміну інформацією між ЗОЗ та КНП «Хмельницький обласний  центр служби крові» Хмельницької обласної ради (далі – ХОЦСК) з метою оперативного управління запасами компонентів донорської крові.</w:t>
      </w:r>
    </w:p>
    <w:p w14:paraId="2A1429E1" w14:textId="137E5A90" w:rsidR="00760ADD" w:rsidRDefault="009D42D2" w:rsidP="00760ADD">
      <w:pPr>
        <w:tabs>
          <w:tab w:val="left" w:pos="993"/>
          <w:tab w:val="left" w:pos="1276"/>
        </w:tabs>
        <w:spacing w:after="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="006B3D1E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</w:r>
      <w:r w:rsidR="00760ADD">
        <w:rPr>
          <w:rFonts w:ascii="Times New Roman" w:eastAsia="Times New Roman" w:hAnsi="Times New Roman" w:cs="Times New Roman"/>
          <w:sz w:val="28"/>
        </w:rPr>
        <w:t xml:space="preserve">Запровадити  у лікарняних банках крові автоматизовану систему для оперативного контролю у режимі реального часу за компонентами крові шляхом ідентифікації донора, донації кожного окремого компонента, ідентифікації трансфузії компонента крові та реципієнта, формування документації, у т. ч. забезпечити комп’ютерною технікою та програмою реєстру донорів області. </w:t>
      </w:r>
    </w:p>
    <w:p w14:paraId="62977142" w14:textId="4D8CC0FD" w:rsidR="00760ADD" w:rsidRDefault="00760ADD" w:rsidP="00760ADD">
      <w:pPr>
        <w:tabs>
          <w:tab w:val="left" w:pos="993"/>
          <w:tab w:val="left" w:pos="1276"/>
        </w:tabs>
        <w:spacing w:after="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2.</w:t>
      </w:r>
      <w:r w:rsidR="006B3D1E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  <w:t>Забезпечити взаємодію лікарняного банку крові із ХОЦСК по  компонентам крові відповідно до заявок - вимог у плановому та ургентному порядках.</w:t>
      </w:r>
    </w:p>
    <w:p w14:paraId="66E0D21E" w14:textId="14111FF1" w:rsidR="00760ADD" w:rsidRDefault="00760ADD" w:rsidP="00760ADD">
      <w:pPr>
        <w:tabs>
          <w:tab w:val="left" w:pos="993"/>
          <w:tab w:val="left" w:pos="1276"/>
        </w:tabs>
        <w:spacing w:after="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="006B3D1E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ab/>
        <w:t xml:space="preserve">Оснастити лікарняний банк крові термоізолюючими контейнерами з акумуляторами холоду для транспортування компонентів крові у ЗОЗ.  </w:t>
      </w:r>
    </w:p>
    <w:p w14:paraId="25393C1F" w14:textId="40E4E50F" w:rsidR="00D05689" w:rsidRDefault="00760ADD" w:rsidP="009D42D2">
      <w:pPr>
        <w:tabs>
          <w:tab w:val="left" w:pos="993"/>
          <w:tab w:val="left" w:pos="1276"/>
        </w:tabs>
        <w:spacing w:after="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="006B3D1E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</w:r>
      <w:r w:rsidR="009D42D2">
        <w:rPr>
          <w:rFonts w:ascii="Times New Roman" w:eastAsia="Times New Roman" w:hAnsi="Times New Roman" w:cs="Times New Roman"/>
          <w:sz w:val="28"/>
        </w:rPr>
        <w:t xml:space="preserve">Створити </w:t>
      </w:r>
      <w:r w:rsidR="00672B22">
        <w:rPr>
          <w:rFonts w:ascii="Times New Roman" w:eastAsia="Times New Roman" w:hAnsi="Times New Roman" w:cs="Times New Roman"/>
          <w:sz w:val="28"/>
        </w:rPr>
        <w:t>лабораторі</w:t>
      </w:r>
      <w:r w:rsidR="009D42D2">
        <w:rPr>
          <w:rFonts w:ascii="Times New Roman" w:eastAsia="Times New Roman" w:hAnsi="Times New Roman" w:cs="Times New Roman"/>
          <w:sz w:val="28"/>
        </w:rPr>
        <w:t>ю</w:t>
      </w:r>
      <w:r w:rsidR="00672B22">
        <w:rPr>
          <w:rFonts w:ascii="Times New Roman" w:eastAsia="Times New Roman" w:hAnsi="Times New Roman" w:cs="Times New Roman"/>
          <w:sz w:val="28"/>
        </w:rPr>
        <w:t xml:space="preserve"> трансфузійної імунології у складі</w:t>
      </w:r>
      <w:r w:rsidR="009D42D2">
        <w:rPr>
          <w:rFonts w:ascii="Times New Roman" w:eastAsia="Times New Roman" w:hAnsi="Times New Roman" w:cs="Times New Roman"/>
          <w:sz w:val="28"/>
        </w:rPr>
        <w:t xml:space="preserve"> лікарняного банку крові або </w:t>
      </w:r>
      <w:r w:rsidR="00672B22">
        <w:rPr>
          <w:rFonts w:ascii="Times New Roman" w:eastAsia="Times New Roman" w:hAnsi="Times New Roman" w:cs="Times New Roman"/>
          <w:sz w:val="28"/>
        </w:rPr>
        <w:t>клінічної лабораторії.</w:t>
      </w:r>
    </w:p>
    <w:p w14:paraId="1FC42DBB" w14:textId="7B183346" w:rsidR="00D05689" w:rsidRDefault="00672B22" w:rsidP="009D42D2">
      <w:pPr>
        <w:tabs>
          <w:tab w:val="left" w:pos="993"/>
          <w:tab w:val="left" w:pos="1276"/>
        </w:tabs>
        <w:spacing w:after="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="006B3D1E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9D42D2">
        <w:rPr>
          <w:rFonts w:ascii="Times New Roman" w:eastAsia="Times New Roman" w:hAnsi="Times New Roman" w:cs="Times New Roman"/>
          <w:sz w:val="28"/>
        </w:rPr>
        <w:tab/>
        <w:t>Організувати</w:t>
      </w:r>
      <w:r>
        <w:rPr>
          <w:rFonts w:ascii="Times New Roman" w:eastAsia="Times New Roman" w:hAnsi="Times New Roman" w:cs="Times New Roman"/>
          <w:sz w:val="28"/>
        </w:rPr>
        <w:t xml:space="preserve"> лікарняний трансфузіологічний комітет.</w:t>
      </w:r>
    </w:p>
    <w:p w14:paraId="353AB2D2" w14:textId="7DE2E39D" w:rsidR="009D42D2" w:rsidRDefault="00672B22" w:rsidP="009D42D2">
      <w:pPr>
        <w:tabs>
          <w:tab w:val="left" w:pos="993"/>
          <w:tab w:val="left" w:pos="1276"/>
        </w:tabs>
        <w:spacing w:after="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="006B3D1E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   </w:t>
      </w:r>
      <w:r w:rsidR="009D42D2">
        <w:rPr>
          <w:rFonts w:ascii="Times New Roman" w:eastAsia="Times New Roman" w:hAnsi="Times New Roman" w:cs="Times New Roman"/>
          <w:sz w:val="28"/>
        </w:rPr>
        <w:t>Затвердити положення про організацію трансфузіологічної допомоги, лікарняний трансфузіологічний комітет, лікарняний банк крові відповідно до Методичних рекомендацій (додат</w:t>
      </w:r>
      <w:r w:rsidR="006B3D1E">
        <w:rPr>
          <w:rFonts w:ascii="Times New Roman" w:eastAsia="Times New Roman" w:hAnsi="Times New Roman" w:cs="Times New Roman"/>
          <w:sz w:val="28"/>
        </w:rPr>
        <w:t>ок</w:t>
      </w:r>
      <w:r w:rsidR="009D42D2">
        <w:rPr>
          <w:rFonts w:ascii="Times New Roman" w:eastAsia="Times New Roman" w:hAnsi="Times New Roman" w:cs="Times New Roman"/>
          <w:sz w:val="28"/>
        </w:rPr>
        <w:t>).</w:t>
      </w:r>
    </w:p>
    <w:p w14:paraId="60F99125" w14:textId="339FD57A" w:rsidR="00D05689" w:rsidRDefault="009D42D2" w:rsidP="00A14911">
      <w:pPr>
        <w:tabs>
          <w:tab w:val="left" w:pos="993"/>
          <w:tab w:val="left" w:pos="1276"/>
        </w:tabs>
        <w:spacing w:after="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="006B3D1E">
        <w:rPr>
          <w:rFonts w:ascii="Times New Roman" w:eastAsia="Times New Roman" w:hAnsi="Times New Roman" w:cs="Times New Roman"/>
          <w:sz w:val="28"/>
        </w:rPr>
        <w:t>10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</w:r>
      <w:r w:rsidR="00672B22">
        <w:rPr>
          <w:rFonts w:ascii="Times New Roman" w:eastAsia="Times New Roman" w:hAnsi="Times New Roman" w:cs="Times New Roman"/>
          <w:sz w:val="28"/>
        </w:rPr>
        <w:t xml:space="preserve">Переглянути відповідні штатні розписи, положення, посадові інструкції, маршрути пацієнтів, локальні протоколи тощо. </w:t>
      </w:r>
    </w:p>
    <w:p w14:paraId="307ED0BE" w14:textId="090DC37C" w:rsidR="00760ADD" w:rsidRDefault="00672B22" w:rsidP="00760ADD">
      <w:pPr>
        <w:tabs>
          <w:tab w:val="left" w:pos="993"/>
          <w:tab w:val="left" w:pos="1276"/>
        </w:tabs>
        <w:spacing w:after="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</w:t>
      </w:r>
      <w:r w:rsidR="006B3D1E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</w:r>
      <w:r w:rsidR="009D42D2"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z w:val="28"/>
        </w:rPr>
        <w:t xml:space="preserve">брахувати та затвердити щомісячну потребу в запасах  компонентів крові з поділом за груповою та резус-належністю у дозах і подати її до ХОЦСК </w:t>
      </w:r>
      <w:r>
        <w:rPr>
          <w:rFonts w:ascii="Times New Roman" w:eastAsia="Times New Roman" w:hAnsi="Times New Roman" w:cs="Times New Roman"/>
          <w:b/>
          <w:sz w:val="28"/>
        </w:rPr>
        <w:t>до 01.11.2020 року</w:t>
      </w:r>
      <w:r>
        <w:rPr>
          <w:rFonts w:ascii="Times New Roman" w:eastAsia="Times New Roman" w:hAnsi="Times New Roman" w:cs="Times New Roman"/>
          <w:sz w:val="28"/>
        </w:rPr>
        <w:t>.</w:t>
      </w:r>
    </w:p>
    <w:p w14:paraId="01576232" w14:textId="59B44337" w:rsidR="00760ADD" w:rsidRDefault="00672B22" w:rsidP="00760ADD">
      <w:pPr>
        <w:tabs>
          <w:tab w:val="left" w:pos="993"/>
          <w:tab w:val="left" w:pos="1276"/>
        </w:tabs>
        <w:spacing w:after="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</w:t>
      </w:r>
      <w:r w:rsidR="006B3D1E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  <w:t>Запланувати  та узгодити виконання планів з донорства відповідно до потреби у компонентах крові з ХОЦСК.</w:t>
      </w:r>
    </w:p>
    <w:p w14:paraId="3C753313" w14:textId="16FCA069" w:rsidR="00760ADD" w:rsidRDefault="00672B22" w:rsidP="00760ADD">
      <w:pPr>
        <w:tabs>
          <w:tab w:val="left" w:pos="993"/>
          <w:tab w:val="left" w:pos="1276"/>
        </w:tabs>
        <w:spacing w:after="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</w:t>
      </w:r>
      <w:r w:rsidR="006B3D1E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  <w:t xml:space="preserve">Використовувати метод прогнозованого розрахунку оптимальної тижневої та добової потреби для надання невідкладної гемотрансфузійної допомоги. </w:t>
      </w:r>
    </w:p>
    <w:p w14:paraId="5E3F7C3E" w14:textId="1A2AA6EC" w:rsidR="00D05689" w:rsidRDefault="00672B22" w:rsidP="00760ADD">
      <w:pPr>
        <w:tabs>
          <w:tab w:val="left" w:pos="993"/>
          <w:tab w:val="left" w:pos="1276"/>
        </w:tabs>
        <w:spacing w:after="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</w:t>
      </w:r>
      <w:r w:rsidR="006B3D1E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14911"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Продовжити активну роботу з пропаганди безоплатного добровільного донорства крові.</w:t>
      </w:r>
    </w:p>
    <w:p w14:paraId="31989FF5" w14:textId="1B140B31" w:rsidR="006B3D1E" w:rsidRDefault="00672B22" w:rsidP="00A14911">
      <w:pPr>
        <w:widowControl w:val="0"/>
        <w:tabs>
          <w:tab w:val="left" w:pos="851"/>
          <w:tab w:val="left" w:pos="1701"/>
        </w:tabs>
        <w:spacing w:after="20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</w:t>
      </w:r>
      <w:r w:rsidR="00A14911">
        <w:rPr>
          <w:rFonts w:ascii="Times New Roman" w:eastAsia="Times New Roman" w:hAnsi="Times New Roman" w:cs="Times New Roman"/>
          <w:sz w:val="28"/>
        </w:rPr>
        <w:t xml:space="preserve"> </w:t>
      </w:r>
      <w:r w:rsidR="00A14911"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 xml:space="preserve"> Керівнику КНП «Хмельницький обласний  центр служби крові» Хмельницької обласної ради</w:t>
      </w:r>
      <w:r w:rsidR="006B3D1E">
        <w:rPr>
          <w:rFonts w:ascii="Times New Roman" w:eastAsia="Times New Roman" w:hAnsi="Times New Roman" w:cs="Times New Roman"/>
          <w:sz w:val="28"/>
        </w:rPr>
        <w:t xml:space="preserve"> </w:t>
      </w:r>
    </w:p>
    <w:p w14:paraId="22717061" w14:textId="32F92822" w:rsidR="00760ADD" w:rsidRDefault="006B3D1E" w:rsidP="00A14911">
      <w:pPr>
        <w:widowControl w:val="0"/>
        <w:tabs>
          <w:tab w:val="left" w:pos="851"/>
          <w:tab w:val="left" w:pos="1701"/>
        </w:tabs>
        <w:spacing w:after="20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3.1. </w:t>
      </w:r>
      <w:r>
        <w:rPr>
          <w:rFonts w:ascii="Times New Roman" w:eastAsia="Times New Roman" w:hAnsi="Times New Roman" w:cs="Times New Roman"/>
          <w:sz w:val="28"/>
        </w:rPr>
        <w:tab/>
        <w:t>забезпечити надання організаційно-методичної допомоги ЗОЗ області з реформування структурних трансфузіологічних підрозділів</w:t>
      </w:r>
    </w:p>
    <w:p w14:paraId="00F665AB" w14:textId="1D310B8C" w:rsidR="006B3D1E" w:rsidRDefault="006B3D1E" w:rsidP="00A14911">
      <w:pPr>
        <w:widowControl w:val="0"/>
        <w:tabs>
          <w:tab w:val="left" w:pos="851"/>
          <w:tab w:val="left" w:pos="1701"/>
        </w:tabs>
        <w:spacing w:after="20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</w:t>
      </w:r>
      <w:r>
        <w:rPr>
          <w:rFonts w:ascii="Times New Roman" w:eastAsia="Times New Roman" w:hAnsi="Times New Roman" w:cs="Times New Roman"/>
          <w:sz w:val="28"/>
        </w:rPr>
        <w:tab/>
        <w:t>посилити контроль за виконанням наказу ДОЗ ОДА від № 03.06.2020 № 91 «Про удосконалення трансфузіологічної допомоги в закладах охорони здоров’я».</w:t>
      </w:r>
    </w:p>
    <w:p w14:paraId="448E377B" w14:textId="518C2046" w:rsidR="00D05689" w:rsidRDefault="00672B22" w:rsidP="00A14911">
      <w:pPr>
        <w:widowControl w:val="0"/>
        <w:tabs>
          <w:tab w:val="left" w:pos="851"/>
          <w:tab w:val="left" w:pos="1701"/>
        </w:tabs>
        <w:spacing w:after="20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</w:t>
      </w:r>
      <w:r w:rsidR="00A14911"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Контроль за виконанням даного рішення покласти на</w:t>
      </w:r>
      <w:r w:rsidR="006B3D1E">
        <w:rPr>
          <w:rFonts w:ascii="Times New Roman" w:eastAsia="Times New Roman" w:hAnsi="Times New Roman" w:cs="Times New Roman"/>
          <w:sz w:val="28"/>
        </w:rPr>
        <w:t xml:space="preserve"> начальника відділу ДОЗ ОДА</w:t>
      </w:r>
      <w:r w:rsidR="0016273E">
        <w:rPr>
          <w:rFonts w:ascii="Times New Roman" w:eastAsia="Times New Roman" w:hAnsi="Times New Roman" w:cs="Times New Roman"/>
          <w:sz w:val="28"/>
        </w:rPr>
        <w:t xml:space="preserve"> Лілю ДЕМЧУК та заступника директора ДОЗ ОДА Тетян</w:t>
      </w:r>
      <w:r w:rsidR="007A23D2">
        <w:rPr>
          <w:rFonts w:ascii="Times New Roman" w:eastAsia="Times New Roman" w:hAnsi="Times New Roman" w:cs="Times New Roman"/>
          <w:sz w:val="28"/>
        </w:rPr>
        <w:t>у</w:t>
      </w:r>
      <w:r w:rsidR="0016273E">
        <w:rPr>
          <w:rFonts w:ascii="Times New Roman" w:eastAsia="Times New Roman" w:hAnsi="Times New Roman" w:cs="Times New Roman"/>
          <w:sz w:val="28"/>
        </w:rPr>
        <w:t xml:space="preserve"> КОСОВСЬК</w:t>
      </w:r>
      <w:r w:rsidR="007A23D2"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z w:val="28"/>
        </w:rPr>
        <w:t>.</w:t>
      </w:r>
    </w:p>
    <w:p w14:paraId="1EF3452C" w14:textId="77777777" w:rsidR="00D05689" w:rsidRDefault="00672B22" w:rsidP="00A14911">
      <w:pPr>
        <w:widowControl w:val="0"/>
        <w:tabs>
          <w:tab w:val="left" w:pos="851"/>
          <w:tab w:val="left" w:pos="1701"/>
        </w:tabs>
        <w:spacing w:after="20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</w:t>
      </w:r>
    </w:p>
    <w:p w14:paraId="75B17A81" w14:textId="477F0ACC" w:rsidR="00D05689" w:rsidRDefault="00672B22" w:rsidP="00A14911">
      <w:pPr>
        <w:widowControl w:val="0"/>
        <w:tabs>
          <w:tab w:val="left" w:pos="851"/>
          <w:tab w:val="left" w:pos="1701"/>
        </w:tabs>
        <w:spacing w:after="20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Голова колегії                                                       Олександр ХУДЕНКО</w:t>
      </w:r>
    </w:p>
    <w:p w14:paraId="34B598AE" w14:textId="77777777" w:rsidR="00D05689" w:rsidRDefault="00D05689" w:rsidP="00A14911">
      <w:pPr>
        <w:widowControl w:val="0"/>
        <w:tabs>
          <w:tab w:val="left" w:pos="851"/>
          <w:tab w:val="left" w:pos="1701"/>
        </w:tabs>
        <w:spacing w:after="20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</w:p>
    <w:p w14:paraId="35AF21C1" w14:textId="5A7B6251" w:rsidR="00D05689" w:rsidRDefault="00672B22" w:rsidP="00A14911">
      <w:pPr>
        <w:widowControl w:val="0"/>
        <w:tabs>
          <w:tab w:val="left" w:pos="851"/>
          <w:tab w:val="left" w:pos="1701"/>
        </w:tabs>
        <w:spacing w:after="20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 колегії                                                     Наталія ЖИВУЛІНА </w:t>
      </w:r>
    </w:p>
    <w:p w14:paraId="1AAEBB16" w14:textId="77777777" w:rsidR="00D05689" w:rsidRDefault="00D05689" w:rsidP="00A14911">
      <w:pPr>
        <w:widowControl w:val="0"/>
        <w:tabs>
          <w:tab w:val="left" w:pos="709"/>
          <w:tab w:val="left" w:pos="851"/>
          <w:tab w:val="left" w:pos="2410"/>
        </w:tabs>
        <w:spacing w:after="0" w:line="240" w:lineRule="auto"/>
        <w:ind w:left="-284" w:right="-143" w:firstLine="568"/>
        <w:jc w:val="both"/>
        <w:rPr>
          <w:rFonts w:ascii="Times New Roman" w:eastAsia="Times New Roman" w:hAnsi="Times New Roman" w:cs="Times New Roman"/>
          <w:sz w:val="28"/>
        </w:rPr>
      </w:pPr>
    </w:p>
    <w:p w14:paraId="3C4C09E4" w14:textId="77777777" w:rsidR="00D05689" w:rsidRDefault="00D05689" w:rsidP="00A14911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</w:rPr>
      </w:pPr>
    </w:p>
    <w:sectPr w:rsidR="00D05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k_Bodon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689"/>
    <w:rsid w:val="001017F6"/>
    <w:rsid w:val="0016273E"/>
    <w:rsid w:val="00672B22"/>
    <w:rsid w:val="006B3D1E"/>
    <w:rsid w:val="00760ADD"/>
    <w:rsid w:val="007A23D2"/>
    <w:rsid w:val="009D42D2"/>
    <w:rsid w:val="00A14911"/>
    <w:rsid w:val="00D0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4C514"/>
  <w15:docId w15:val="{315E6D20-4488-45C3-ACC5-734829324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B3D1E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3D1E"/>
    <w:rPr>
      <w:rFonts w:ascii="Times New Roman" w:eastAsia="Times New Roman" w:hAnsi="Times New Roman" w:cs="Times New Roman"/>
      <w:b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2704</Words>
  <Characters>1542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380963504929</cp:lastModifiedBy>
  <cp:revision>5</cp:revision>
  <cp:lastPrinted>2020-09-23T09:09:00Z</cp:lastPrinted>
  <dcterms:created xsi:type="dcterms:W3CDTF">2020-09-23T08:43:00Z</dcterms:created>
  <dcterms:modified xsi:type="dcterms:W3CDTF">2020-09-25T07:55:00Z</dcterms:modified>
</cp:coreProperties>
</file>